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B4" w:rsidRPr="00F825A6" w:rsidRDefault="00E74024" w:rsidP="0044515D">
      <w:pPr>
        <w:pStyle w:val="Default"/>
        <w:spacing w:before="120"/>
        <w:jc w:val="center"/>
        <w:rPr>
          <w:rFonts w:asciiTheme="minorHAnsi" w:hAnsiTheme="minorHAnsi"/>
          <w:b/>
          <w:bCs/>
          <w:sz w:val="22"/>
          <w:szCs w:val="22"/>
        </w:rPr>
      </w:pPr>
      <w:r>
        <w:rPr>
          <w:rFonts w:asciiTheme="minorHAnsi" w:hAnsiTheme="minorHAnsi"/>
          <w:b/>
          <w:bCs/>
          <w:sz w:val="22"/>
          <w:szCs w:val="22"/>
        </w:rPr>
        <w:t>Sample Constructed Responses</w:t>
      </w:r>
      <w:bookmarkStart w:id="0" w:name="_GoBack"/>
      <w:bookmarkEnd w:id="0"/>
      <w:r w:rsidR="008823B4" w:rsidRPr="00F825A6">
        <w:rPr>
          <w:rFonts w:asciiTheme="minorHAnsi" w:hAnsiTheme="minorHAnsi"/>
          <w:b/>
          <w:bCs/>
          <w:sz w:val="22"/>
          <w:szCs w:val="22"/>
        </w:rPr>
        <w:t xml:space="preserve"> - Grade 3</w:t>
      </w:r>
    </w:p>
    <w:p w:rsidR="008823B4" w:rsidRPr="00F825A6" w:rsidRDefault="008823B4" w:rsidP="0044515D">
      <w:pPr>
        <w:pStyle w:val="Default"/>
        <w:spacing w:before="120"/>
        <w:jc w:val="center"/>
        <w:rPr>
          <w:rFonts w:asciiTheme="minorHAnsi" w:hAnsiTheme="minorHAnsi"/>
          <w:b/>
          <w:bCs/>
          <w:sz w:val="22"/>
          <w:szCs w:val="22"/>
        </w:rPr>
      </w:pPr>
      <w:r w:rsidRPr="00F825A6">
        <w:rPr>
          <w:rFonts w:asciiTheme="minorHAnsi" w:hAnsiTheme="minorHAnsi"/>
          <w:b/>
          <w:bCs/>
          <w:sz w:val="22"/>
          <w:szCs w:val="22"/>
        </w:rPr>
        <w:t>(From SBAC Practice Tests 2013 – Grade 3)</w:t>
      </w:r>
    </w:p>
    <w:p w:rsidR="008823B4" w:rsidRPr="00F825A6" w:rsidRDefault="008823B4" w:rsidP="0044515D">
      <w:pPr>
        <w:pStyle w:val="Default"/>
        <w:spacing w:before="120"/>
        <w:jc w:val="center"/>
        <w:rPr>
          <w:rFonts w:asciiTheme="minorHAnsi" w:hAnsiTheme="minorHAnsi"/>
          <w:b/>
          <w:bCs/>
          <w:sz w:val="22"/>
          <w:szCs w:val="22"/>
        </w:rPr>
      </w:pPr>
    </w:p>
    <w:p w:rsidR="00BB15CA" w:rsidRDefault="00BB15CA" w:rsidP="0044515D">
      <w:pPr>
        <w:spacing w:before="120" w:after="0" w:line="240" w:lineRule="auto"/>
        <w:ind w:firstLine="720"/>
        <w:rPr>
          <w:b/>
          <w:bCs/>
        </w:rPr>
      </w:pPr>
    </w:p>
    <w:p w:rsidR="001736AE" w:rsidRPr="00F825A6" w:rsidRDefault="001736AE" w:rsidP="0044515D">
      <w:pPr>
        <w:pStyle w:val="Default"/>
        <w:spacing w:before="120"/>
        <w:jc w:val="center"/>
        <w:rPr>
          <w:rFonts w:asciiTheme="minorHAnsi" w:hAnsiTheme="minorHAnsi"/>
          <w:sz w:val="22"/>
          <w:szCs w:val="22"/>
        </w:rPr>
      </w:pPr>
      <w:r w:rsidRPr="00F825A6">
        <w:rPr>
          <w:rFonts w:asciiTheme="minorHAnsi" w:hAnsiTheme="minorHAnsi"/>
          <w:b/>
          <w:bCs/>
          <w:sz w:val="22"/>
          <w:szCs w:val="22"/>
        </w:rPr>
        <w:t>The Dragon Hunter</w:t>
      </w:r>
    </w:p>
    <w:p w:rsidR="001736AE" w:rsidRPr="00F825A6" w:rsidRDefault="001736AE" w:rsidP="0044515D">
      <w:pPr>
        <w:pStyle w:val="Default"/>
        <w:spacing w:before="120"/>
        <w:jc w:val="center"/>
        <w:rPr>
          <w:rFonts w:asciiTheme="minorHAnsi" w:hAnsiTheme="minorHAnsi"/>
          <w:sz w:val="22"/>
          <w:szCs w:val="22"/>
        </w:rPr>
      </w:pPr>
      <w:proofErr w:type="gramStart"/>
      <w:r w:rsidRPr="00F825A6">
        <w:rPr>
          <w:rFonts w:asciiTheme="minorHAnsi" w:hAnsiTheme="minorHAnsi"/>
          <w:sz w:val="22"/>
          <w:szCs w:val="22"/>
        </w:rPr>
        <w:t>by</w:t>
      </w:r>
      <w:proofErr w:type="gramEnd"/>
      <w:r w:rsidRPr="00F825A6">
        <w:rPr>
          <w:rFonts w:asciiTheme="minorHAnsi" w:hAnsiTheme="minorHAnsi"/>
          <w:sz w:val="22"/>
          <w:szCs w:val="22"/>
        </w:rPr>
        <w:t xml:space="preserve"> Keith Wilson</w:t>
      </w:r>
    </w:p>
    <w:p w:rsidR="001736AE" w:rsidRPr="00F825A6" w:rsidRDefault="001736AE" w:rsidP="0044515D">
      <w:pPr>
        <w:pStyle w:val="Default"/>
        <w:spacing w:before="120"/>
        <w:rPr>
          <w:rFonts w:asciiTheme="minorHAnsi" w:hAnsiTheme="minorHAnsi" w:cs="Tahoma"/>
          <w:sz w:val="22"/>
          <w:szCs w:val="22"/>
        </w:rPr>
      </w:pPr>
    </w:p>
    <w:p w:rsidR="001736AE" w:rsidRPr="00F825A6" w:rsidRDefault="001736AE" w:rsidP="0044515D">
      <w:pPr>
        <w:pStyle w:val="Default"/>
        <w:spacing w:before="120"/>
        <w:ind w:firstLine="720"/>
        <w:rPr>
          <w:rFonts w:asciiTheme="minorHAnsi" w:hAnsiTheme="minorHAnsi" w:cs="Tahoma"/>
          <w:sz w:val="22"/>
          <w:szCs w:val="22"/>
        </w:rPr>
      </w:pPr>
      <w:r w:rsidRPr="00F825A6">
        <w:rPr>
          <w:rFonts w:asciiTheme="minorHAnsi" w:hAnsiTheme="minorHAnsi" w:cs="Tahoma"/>
          <w:sz w:val="22"/>
          <w:szCs w:val="22"/>
        </w:rPr>
        <w:t xml:space="preserve">I am a dragon hunter. Dragonflies, that is! My name is Keith Wilson. I'm an odonatologist. That's a scientist who studies dragonflies. I hunt to discover. So far, I have helped to find many new species, or kinds, of dragonflies. </w:t>
      </w:r>
    </w:p>
    <w:p w:rsidR="001736AE" w:rsidRPr="00F825A6" w:rsidRDefault="001736AE" w:rsidP="0044515D">
      <w:pPr>
        <w:pStyle w:val="Default"/>
        <w:spacing w:before="120"/>
        <w:rPr>
          <w:rFonts w:asciiTheme="minorHAnsi" w:hAnsiTheme="minorHAnsi" w:cs="Tahoma"/>
          <w:b/>
          <w:bCs/>
          <w:sz w:val="22"/>
          <w:szCs w:val="22"/>
        </w:rPr>
      </w:pPr>
    </w:p>
    <w:p w:rsidR="001736AE" w:rsidRPr="00F825A6" w:rsidRDefault="001736AE" w:rsidP="0044515D">
      <w:pPr>
        <w:pStyle w:val="Default"/>
        <w:spacing w:before="120"/>
        <w:rPr>
          <w:rFonts w:asciiTheme="minorHAnsi" w:hAnsiTheme="minorHAnsi" w:cs="Tahoma"/>
          <w:sz w:val="22"/>
          <w:szCs w:val="22"/>
        </w:rPr>
      </w:pPr>
      <w:r w:rsidRPr="00F825A6">
        <w:rPr>
          <w:rFonts w:asciiTheme="minorHAnsi" w:hAnsiTheme="minorHAnsi" w:cs="Tahoma"/>
          <w:b/>
          <w:bCs/>
          <w:sz w:val="22"/>
          <w:szCs w:val="22"/>
        </w:rPr>
        <w:t xml:space="preserve">Flying Colors </w:t>
      </w:r>
    </w:p>
    <w:p w:rsidR="001736AE" w:rsidRPr="00F825A6" w:rsidRDefault="001736AE" w:rsidP="0044515D">
      <w:pPr>
        <w:pStyle w:val="Default"/>
        <w:spacing w:before="120"/>
        <w:ind w:firstLine="720"/>
        <w:rPr>
          <w:rFonts w:asciiTheme="minorHAnsi" w:hAnsiTheme="minorHAnsi" w:cs="Tahoma"/>
          <w:sz w:val="22"/>
          <w:szCs w:val="22"/>
        </w:rPr>
      </w:pPr>
      <w:r w:rsidRPr="00F825A6">
        <w:rPr>
          <w:rFonts w:asciiTheme="minorHAnsi" w:hAnsiTheme="minorHAnsi" w:cs="Tahoma"/>
          <w:sz w:val="22"/>
          <w:szCs w:val="22"/>
        </w:rPr>
        <w:t xml:space="preserve">About 5,500 dragonfly species buzz around the world. Hunting them is not easy. Many of them live deep in rain forests. To find them, I have to walk through thick bushes. I have to put up with leeches. I even have to watch out for hungry crocodiles. </w:t>
      </w:r>
    </w:p>
    <w:p w:rsidR="001736AE" w:rsidRPr="00F825A6" w:rsidRDefault="001736AE" w:rsidP="0044515D">
      <w:pPr>
        <w:pStyle w:val="Default"/>
        <w:spacing w:before="120"/>
        <w:ind w:firstLine="720"/>
        <w:rPr>
          <w:rFonts w:asciiTheme="minorHAnsi" w:hAnsiTheme="minorHAnsi" w:cs="Tahoma"/>
          <w:sz w:val="22"/>
          <w:szCs w:val="22"/>
        </w:rPr>
      </w:pPr>
      <w:r w:rsidRPr="00F825A6">
        <w:rPr>
          <w:rFonts w:asciiTheme="minorHAnsi" w:hAnsiTheme="minorHAnsi" w:cs="Tahoma"/>
          <w:sz w:val="22"/>
          <w:szCs w:val="22"/>
        </w:rPr>
        <w:t xml:space="preserve">So why do I look for dragonflies? The answer is simple. I love them! They can speed by. They can make sharp turns and sudden stops. They can hover. They can even fly backward. </w:t>
      </w:r>
    </w:p>
    <w:p w:rsidR="001736AE" w:rsidRPr="00F825A6" w:rsidRDefault="001736AE" w:rsidP="0044515D">
      <w:pPr>
        <w:pStyle w:val="Default"/>
        <w:spacing w:before="120"/>
        <w:ind w:firstLine="720"/>
        <w:rPr>
          <w:rFonts w:asciiTheme="minorHAnsi" w:hAnsiTheme="minorHAnsi" w:cs="Tahoma"/>
          <w:sz w:val="22"/>
          <w:szCs w:val="22"/>
        </w:rPr>
      </w:pPr>
    </w:p>
    <w:p w:rsidR="001736AE" w:rsidRPr="00F825A6" w:rsidRDefault="001736AE" w:rsidP="0044515D">
      <w:pPr>
        <w:pStyle w:val="Default"/>
        <w:spacing w:before="120"/>
        <w:ind w:firstLine="720"/>
        <w:rPr>
          <w:rFonts w:asciiTheme="minorHAnsi" w:hAnsiTheme="minorHAnsi" w:cs="Tahoma"/>
          <w:sz w:val="22"/>
          <w:szCs w:val="22"/>
        </w:rPr>
      </w:pPr>
      <w:r w:rsidRPr="00F825A6">
        <w:rPr>
          <w:rFonts w:asciiTheme="minorHAnsi" w:hAnsiTheme="minorHAnsi" w:cs="Tahoma"/>
          <w:sz w:val="22"/>
          <w:szCs w:val="22"/>
        </w:rPr>
        <w:t xml:space="preserve">Best of all, dragonflies are beautiful. They come in many colors and patterns. Who doesn't like looking at these amazing insects? Take the tropical </w:t>
      </w:r>
      <w:proofErr w:type="spellStart"/>
      <w:r w:rsidRPr="00F825A6">
        <w:rPr>
          <w:rFonts w:asciiTheme="minorHAnsi" w:hAnsiTheme="minorHAnsi" w:cs="Tahoma"/>
          <w:sz w:val="22"/>
          <w:szCs w:val="22"/>
        </w:rPr>
        <w:t>rockmaster</w:t>
      </w:r>
      <w:proofErr w:type="spellEnd"/>
      <w:r w:rsidRPr="00F825A6">
        <w:rPr>
          <w:rFonts w:asciiTheme="minorHAnsi" w:hAnsiTheme="minorHAnsi" w:cs="Tahoma"/>
          <w:sz w:val="22"/>
          <w:szCs w:val="22"/>
        </w:rPr>
        <w:t xml:space="preserve">, for example. It is one of my favorites. It has a blue coloring on its body. Other kinds are even more colorful. Some have green, red, or yellow bodies. One even has orange wings. </w:t>
      </w:r>
    </w:p>
    <w:p w:rsidR="001736AE" w:rsidRPr="00F825A6" w:rsidRDefault="001736AE" w:rsidP="0044515D">
      <w:pPr>
        <w:pStyle w:val="Default"/>
        <w:spacing w:before="120"/>
        <w:rPr>
          <w:rFonts w:asciiTheme="minorHAnsi" w:hAnsiTheme="minorHAnsi" w:cs="Tahoma"/>
          <w:b/>
          <w:bCs/>
          <w:sz w:val="22"/>
          <w:szCs w:val="22"/>
        </w:rPr>
      </w:pPr>
    </w:p>
    <w:p w:rsidR="001736AE" w:rsidRPr="00F825A6" w:rsidRDefault="001736AE" w:rsidP="0044515D">
      <w:pPr>
        <w:pStyle w:val="Default"/>
        <w:spacing w:before="120"/>
        <w:rPr>
          <w:rFonts w:asciiTheme="minorHAnsi" w:hAnsiTheme="minorHAnsi" w:cs="Tahoma"/>
          <w:sz w:val="22"/>
          <w:szCs w:val="22"/>
        </w:rPr>
      </w:pPr>
      <w:r w:rsidRPr="00F825A6">
        <w:rPr>
          <w:rFonts w:asciiTheme="minorHAnsi" w:hAnsiTheme="minorHAnsi" w:cs="Tahoma"/>
          <w:b/>
          <w:bCs/>
          <w:sz w:val="22"/>
          <w:szCs w:val="22"/>
        </w:rPr>
        <w:t xml:space="preserve">Super Sizes </w:t>
      </w:r>
    </w:p>
    <w:p w:rsidR="001736AE" w:rsidRPr="00F825A6" w:rsidRDefault="001736AE" w:rsidP="0044515D">
      <w:pPr>
        <w:pStyle w:val="Default"/>
        <w:spacing w:before="120"/>
        <w:ind w:firstLine="720"/>
        <w:rPr>
          <w:rFonts w:asciiTheme="minorHAnsi" w:hAnsiTheme="minorHAnsi" w:cs="Tahoma"/>
          <w:sz w:val="22"/>
          <w:szCs w:val="22"/>
        </w:rPr>
      </w:pPr>
      <w:r w:rsidRPr="00F825A6">
        <w:rPr>
          <w:rFonts w:asciiTheme="minorHAnsi" w:hAnsiTheme="minorHAnsi" w:cs="Tahoma"/>
          <w:sz w:val="22"/>
          <w:szCs w:val="22"/>
        </w:rPr>
        <w:t xml:space="preserve">Dragonflies come in many sizes. The smallest one is the size of your thumbnail. The largest one would cover your face. </w:t>
      </w:r>
    </w:p>
    <w:p w:rsidR="001736AE" w:rsidRPr="00F825A6" w:rsidRDefault="001736AE" w:rsidP="0044515D">
      <w:pPr>
        <w:pStyle w:val="Default"/>
        <w:spacing w:before="120"/>
        <w:ind w:firstLine="720"/>
        <w:rPr>
          <w:rFonts w:asciiTheme="minorHAnsi" w:hAnsiTheme="minorHAnsi" w:cs="Tahoma"/>
          <w:sz w:val="22"/>
          <w:szCs w:val="22"/>
        </w:rPr>
      </w:pPr>
      <w:r w:rsidRPr="00F825A6">
        <w:rPr>
          <w:rFonts w:asciiTheme="minorHAnsi" w:hAnsiTheme="minorHAnsi" w:cs="Tahoma"/>
          <w:sz w:val="22"/>
          <w:szCs w:val="22"/>
        </w:rPr>
        <w:t xml:space="preserve">I recently looked for one of the heaviest dragonflies in the world—the giant </w:t>
      </w:r>
      <w:proofErr w:type="spellStart"/>
      <w:r w:rsidRPr="00F825A6">
        <w:rPr>
          <w:rFonts w:asciiTheme="minorHAnsi" w:hAnsiTheme="minorHAnsi" w:cs="Tahoma"/>
          <w:sz w:val="22"/>
          <w:szCs w:val="22"/>
        </w:rPr>
        <w:t>petaltail</w:t>
      </w:r>
      <w:proofErr w:type="spellEnd"/>
      <w:r w:rsidRPr="00F825A6">
        <w:rPr>
          <w:rFonts w:asciiTheme="minorHAnsi" w:hAnsiTheme="minorHAnsi" w:cs="Tahoma"/>
          <w:sz w:val="22"/>
          <w:szCs w:val="22"/>
        </w:rPr>
        <w:t xml:space="preserve">. It lives in Australia. </w:t>
      </w:r>
    </w:p>
    <w:p w:rsidR="001736AE" w:rsidRPr="00F825A6" w:rsidRDefault="001736AE" w:rsidP="0044515D">
      <w:pPr>
        <w:pStyle w:val="Default"/>
        <w:spacing w:before="120"/>
        <w:ind w:firstLine="720"/>
        <w:rPr>
          <w:rFonts w:asciiTheme="minorHAnsi" w:hAnsiTheme="minorHAnsi" w:cs="Tahoma"/>
          <w:sz w:val="22"/>
          <w:szCs w:val="22"/>
        </w:rPr>
      </w:pPr>
      <w:r w:rsidRPr="00F825A6">
        <w:rPr>
          <w:rFonts w:asciiTheme="minorHAnsi" w:hAnsiTheme="minorHAnsi" w:cs="Tahoma"/>
          <w:noProof/>
          <w:color w:val="auto"/>
          <w:sz w:val="22"/>
          <w:szCs w:val="22"/>
        </w:rPr>
        <w:drawing>
          <wp:anchor distT="0" distB="0" distL="114300" distR="114300" simplePos="0" relativeHeight="251658240" behindDoc="1" locked="0" layoutInCell="1" allowOverlap="1" wp14:anchorId="5EF57B6A" wp14:editId="0A8C6881">
            <wp:simplePos x="0" y="0"/>
            <wp:positionH relativeFrom="column">
              <wp:posOffset>3476625</wp:posOffset>
            </wp:positionH>
            <wp:positionV relativeFrom="paragraph">
              <wp:posOffset>595630</wp:posOffset>
            </wp:positionV>
            <wp:extent cx="3143250" cy="1242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5A6">
        <w:rPr>
          <w:rFonts w:asciiTheme="minorHAnsi" w:hAnsiTheme="minorHAnsi" w:cs="Tahoma"/>
          <w:sz w:val="22"/>
          <w:szCs w:val="22"/>
        </w:rPr>
        <w:t xml:space="preserve">You might think such a large bug would be hard to miss. The </w:t>
      </w:r>
      <w:proofErr w:type="spellStart"/>
      <w:r w:rsidRPr="00F825A6">
        <w:rPr>
          <w:rFonts w:asciiTheme="minorHAnsi" w:hAnsiTheme="minorHAnsi" w:cs="Tahoma"/>
          <w:sz w:val="22"/>
          <w:szCs w:val="22"/>
        </w:rPr>
        <w:t>petaltail</w:t>
      </w:r>
      <w:proofErr w:type="spellEnd"/>
      <w:r w:rsidRPr="00F825A6">
        <w:rPr>
          <w:rFonts w:asciiTheme="minorHAnsi" w:hAnsiTheme="minorHAnsi" w:cs="Tahoma"/>
          <w:sz w:val="22"/>
          <w:szCs w:val="22"/>
        </w:rPr>
        <w:t xml:space="preserve">, however, is very rare. Few people have ever seen it. After looking for a week, I spotted several of them zooming around. </w:t>
      </w:r>
    </w:p>
    <w:p w:rsidR="001736AE" w:rsidRPr="00F825A6" w:rsidRDefault="001736AE" w:rsidP="0044515D">
      <w:pPr>
        <w:pStyle w:val="Default"/>
        <w:spacing w:before="120"/>
        <w:rPr>
          <w:rFonts w:asciiTheme="minorHAnsi" w:hAnsiTheme="minorHAnsi" w:cs="Tahoma"/>
          <w:b/>
          <w:bCs/>
          <w:sz w:val="22"/>
          <w:szCs w:val="22"/>
        </w:rPr>
      </w:pPr>
    </w:p>
    <w:p w:rsidR="001736AE" w:rsidRPr="00F825A6" w:rsidRDefault="001736AE" w:rsidP="0044515D">
      <w:pPr>
        <w:spacing w:before="120" w:after="0" w:line="240" w:lineRule="auto"/>
        <w:rPr>
          <w:rFonts w:cs="Tahoma"/>
          <w:b/>
          <w:bCs/>
        </w:rPr>
      </w:pPr>
      <w:r w:rsidRPr="00F825A6">
        <w:rPr>
          <w:rFonts w:cs="Tahoma"/>
          <w:b/>
          <w:bCs/>
        </w:rPr>
        <w:t xml:space="preserve">Built to Hunt </w:t>
      </w:r>
    </w:p>
    <w:p w:rsidR="001736AE" w:rsidRPr="00F825A6" w:rsidRDefault="001736AE" w:rsidP="0044515D">
      <w:pPr>
        <w:pStyle w:val="Default"/>
        <w:spacing w:before="120"/>
        <w:ind w:firstLine="720"/>
        <w:rPr>
          <w:rFonts w:asciiTheme="minorHAnsi" w:hAnsiTheme="minorHAnsi"/>
          <w:sz w:val="22"/>
          <w:szCs w:val="22"/>
        </w:rPr>
      </w:pPr>
      <w:r w:rsidRPr="00F825A6">
        <w:rPr>
          <w:rFonts w:asciiTheme="minorHAnsi" w:hAnsiTheme="minorHAnsi"/>
          <w:sz w:val="22"/>
          <w:szCs w:val="22"/>
        </w:rPr>
        <w:t xml:space="preserve">The hungry </w:t>
      </w:r>
      <w:proofErr w:type="spellStart"/>
      <w:r w:rsidRPr="00F825A6">
        <w:rPr>
          <w:rFonts w:asciiTheme="minorHAnsi" w:hAnsiTheme="minorHAnsi"/>
          <w:sz w:val="22"/>
          <w:szCs w:val="22"/>
        </w:rPr>
        <w:t>petaltails</w:t>
      </w:r>
      <w:proofErr w:type="spellEnd"/>
      <w:r w:rsidRPr="00F825A6">
        <w:rPr>
          <w:rFonts w:asciiTheme="minorHAnsi" w:hAnsiTheme="minorHAnsi"/>
          <w:sz w:val="22"/>
          <w:szCs w:val="22"/>
        </w:rPr>
        <w:t xml:space="preserve"> were hunting. Dragonflies are built to hunt. They have two compound eyes. Each eye is made of up to 30,000 smaller eyes. </w:t>
      </w:r>
    </w:p>
    <w:p w:rsidR="001736AE" w:rsidRPr="00F825A6" w:rsidRDefault="001736AE" w:rsidP="0044515D">
      <w:pPr>
        <w:pStyle w:val="Default"/>
        <w:spacing w:before="120"/>
        <w:ind w:firstLine="720"/>
        <w:rPr>
          <w:rFonts w:asciiTheme="minorHAnsi" w:hAnsiTheme="minorHAnsi"/>
          <w:sz w:val="22"/>
          <w:szCs w:val="22"/>
        </w:rPr>
      </w:pPr>
    </w:p>
    <w:p w:rsidR="001736AE" w:rsidRPr="00F825A6" w:rsidRDefault="001736AE" w:rsidP="0044515D">
      <w:pPr>
        <w:pStyle w:val="Default"/>
        <w:spacing w:before="120"/>
        <w:ind w:firstLine="720"/>
        <w:rPr>
          <w:rFonts w:asciiTheme="minorHAnsi" w:hAnsiTheme="minorHAnsi"/>
          <w:sz w:val="22"/>
          <w:szCs w:val="22"/>
        </w:rPr>
      </w:pPr>
      <w:r w:rsidRPr="00F825A6">
        <w:rPr>
          <w:rFonts w:asciiTheme="minorHAnsi" w:hAnsiTheme="minorHAnsi"/>
          <w:sz w:val="22"/>
          <w:szCs w:val="22"/>
        </w:rPr>
        <w:t xml:space="preserve">All those eyes help a dragonfly see everything. Some dragonflies can spot a tasty meal from up to 18 feet away. </w:t>
      </w:r>
    </w:p>
    <w:p w:rsidR="001736AE" w:rsidRPr="00F825A6" w:rsidRDefault="001736AE" w:rsidP="0044515D">
      <w:pPr>
        <w:pStyle w:val="Default"/>
        <w:spacing w:before="120"/>
        <w:rPr>
          <w:rFonts w:asciiTheme="minorHAnsi" w:hAnsiTheme="minorHAnsi"/>
          <w:sz w:val="22"/>
          <w:szCs w:val="22"/>
        </w:rPr>
      </w:pPr>
    </w:p>
    <w:p w:rsidR="001736AE" w:rsidRPr="00F825A6" w:rsidRDefault="001736AE" w:rsidP="0044515D">
      <w:pPr>
        <w:pStyle w:val="Default"/>
        <w:spacing w:before="120"/>
        <w:ind w:firstLine="720"/>
        <w:rPr>
          <w:rFonts w:asciiTheme="minorHAnsi" w:hAnsiTheme="minorHAnsi"/>
          <w:sz w:val="22"/>
          <w:szCs w:val="22"/>
        </w:rPr>
      </w:pPr>
      <w:r w:rsidRPr="00F825A6">
        <w:rPr>
          <w:rFonts w:asciiTheme="minorHAnsi" w:hAnsiTheme="minorHAnsi"/>
          <w:sz w:val="22"/>
          <w:szCs w:val="22"/>
        </w:rPr>
        <w:lastRenderedPageBreak/>
        <w:t xml:space="preserve">Dragonflies have six legs. The insect cannot walk on its legs, however. It uses its four wings to get around. It can soar through the sky at 30 miles an hour, looking for prey. </w:t>
      </w:r>
    </w:p>
    <w:p w:rsidR="001736AE" w:rsidRPr="00F825A6" w:rsidRDefault="001736AE" w:rsidP="0044515D">
      <w:pPr>
        <w:pStyle w:val="Default"/>
        <w:spacing w:before="120"/>
        <w:rPr>
          <w:rFonts w:asciiTheme="minorHAnsi" w:hAnsiTheme="minorHAnsi"/>
          <w:b/>
          <w:bCs/>
          <w:sz w:val="22"/>
          <w:szCs w:val="22"/>
        </w:rPr>
      </w:pPr>
    </w:p>
    <w:p w:rsidR="001736AE" w:rsidRPr="00F825A6" w:rsidRDefault="001736AE" w:rsidP="0044515D">
      <w:pPr>
        <w:pStyle w:val="Default"/>
        <w:spacing w:before="120"/>
        <w:rPr>
          <w:rFonts w:asciiTheme="minorHAnsi" w:hAnsiTheme="minorHAnsi"/>
          <w:sz w:val="22"/>
          <w:szCs w:val="22"/>
        </w:rPr>
      </w:pPr>
      <w:r w:rsidRPr="00F825A6">
        <w:rPr>
          <w:rFonts w:asciiTheme="minorHAnsi" w:hAnsiTheme="minorHAnsi"/>
          <w:b/>
          <w:bCs/>
          <w:sz w:val="22"/>
          <w:szCs w:val="22"/>
        </w:rPr>
        <w:t xml:space="preserve">From Water to Air </w:t>
      </w:r>
    </w:p>
    <w:p w:rsidR="001736AE" w:rsidRPr="00F825A6" w:rsidRDefault="001736AE" w:rsidP="0044515D">
      <w:pPr>
        <w:pStyle w:val="Default"/>
        <w:spacing w:before="120"/>
        <w:ind w:firstLine="720"/>
        <w:rPr>
          <w:rFonts w:asciiTheme="minorHAnsi" w:hAnsiTheme="minorHAnsi"/>
          <w:sz w:val="22"/>
          <w:szCs w:val="22"/>
        </w:rPr>
      </w:pPr>
      <w:r w:rsidRPr="00F825A6">
        <w:rPr>
          <w:rFonts w:asciiTheme="minorHAnsi" w:hAnsiTheme="minorHAnsi"/>
          <w:sz w:val="22"/>
          <w:szCs w:val="22"/>
        </w:rPr>
        <w:t xml:space="preserve">A dragonfly begins its life underwater. It hatches from an egg and becomes a larva. A larva is a young dragonfly. It can swim, but it cannot fly. </w:t>
      </w:r>
    </w:p>
    <w:p w:rsidR="001736AE" w:rsidRPr="00F825A6" w:rsidRDefault="001736AE" w:rsidP="0044515D">
      <w:pPr>
        <w:pStyle w:val="Default"/>
        <w:spacing w:before="120"/>
        <w:rPr>
          <w:rFonts w:asciiTheme="minorHAnsi" w:hAnsiTheme="minorHAnsi"/>
          <w:sz w:val="22"/>
          <w:szCs w:val="22"/>
        </w:rPr>
      </w:pPr>
      <w:r w:rsidRPr="00F825A6">
        <w:rPr>
          <w:rFonts w:asciiTheme="minorHAnsi" w:hAnsiTheme="minorHAnsi"/>
          <w:sz w:val="22"/>
          <w:szCs w:val="22"/>
        </w:rPr>
        <w:t xml:space="preserve">A larva lives in a lake or stream. It can grow for several years. Then it crawls out of the water. It sheds its hard skin and becomes an adult. </w:t>
      </w:r>
    </w:p>
    <w:p w:rsidR="001736AE" w:rsidRPr="00F825A6" w:rsidRDefault="001736AE" w:rsidP="0044515D">
      <w:pPr>
        <w:pStyle w:val="Default"/>
        <w:spacing w:before="120"/>
        <w:rPr>
          <w:rFonts w:asciiTheme="minorHAnsi" w:hAnsiTheme="minorHAnsi"/>
          <w:sz w:val="22"/>
          <w:szCs w:val="22"/>
        </w:rPr>
      </w:pPr>
    </w:p>
    <w:p w:rsidR="001736AE" w:rsidRPr="00F825A6" w:rsidRDefault="001736AE" w:rsidP="0044515D">
      <w:pPr>
        <w:pStyle w:val="Default"/>
        <w:spacing w:before="120"/>
        <w:ind w:firstLine="720"/>
        <w:rPr>
          <w:rFonts w:asciiTheme="minorHAnsi" w:hAnsiTheme="minorHAnsi"/>
          <w:sz w:val="22"/>
          <w:szCs w:val="22"/>
        </w:rPr>
      </w:pPr>
      <w:r w:rsidRPr="00F825A6">
        <w:rPr>
          <w:rFonts w:asciiTheme="minorHAnsi" w:hAnsiTheme="minorHAnsi"/>
          <w:sz w:val="22"/>
          <w:szCs w:val="22"/>
        </w:rPr>
        <w:t xml:space="preserve">An adult dragonfly doesn't have much flying time. Some adults live for only a few weeks. Others are around for several months. During that time, a dragonfly is very busy. It flies. It hunts. It eats. If the dragonfly is female, it also lays eggs. Soon there will be more young dragonflies. </w:t>
      </w:r>
    </w:p>
    <w:p w:rsidR="001736AE" w:rsidRPr="00F825A6" w:rsidRDefault="001736AE" w:rsidP="0044515D">
      <w:pPr>
        <w:pStyle w:val="Default"/>
        <w:spacing w:before="120"/>
        <w:rPr>
          <w:rFonts w:asciiTheme="minorHAnsi" w:hAnsiTheme="minorHAnsi"/>
          <w:b/>
          <w:bCs/>
          <w:sz w:val="22"/>
          <w:szCs w:val="22"/>
        </w:rPr>
      </w:pPr>
    </w:p>
    <w:p w:rsidR="001736AE" w:rsidRPr="00F825A6" w:rsidRDefault="001736AE" w:rsidP="0044515D">
      <w:pPr>
        <w:pStyle w:val="Default"/>
        <w:spacing w:before="120"/>
        <w:rPr>
          <w:rFonts w:asciiTheme="minorHAnsi" w:hAnsiTheme="minorHAnsi"/>
          <w:sz w:val="22"/>
          <w:szCs w:val="22"/>
        </w:rPr>
      </w:pPr>
      <w:r w:rsidRPr="00F825A6">
        <w:rPr>
          <w:rFonts w:asciiTheme="minorHAnsi" w:hAnsiTheme="minorHAnsi"/>
          <w:b/>
          <w:bCs/>
          <w:sz w:val="22"/>
          <w:szCs w:val="22"/>
        </w:rPr>
        <w:t xml:space="preserve">Dragonflies in Danger </w:t>
      </w:r>
    </w:p>
    <w:p w:rsidR="001736AE" w:rsidRPr="00F825A6" w:rsidRDefault="001736AE" w:rsidP="0044515D">
      <w:pPr>
        <w:pStyle w:val="Default"/>
        <w:spacing w:before="120"/>
        <w:ind w:firstLine="720"/>
        <w:rPr>
          <w:rFonts w:asciiTheme="minorHAnsi" w:hAnsiTheme="minorHAnsi"/>
          <w:sz w:val="22"/>
          <w:szCs w:val="22"/>
        </w:rPr>
      </w:pPr>
      <w:r w:rsidRPr="00F825A6">
        <w:rPr>
          <w:rFonts w:asciiTheme="minorHAnsi" w:hAnsiTheme="minorHAnsi"/>
          <w:sz w:val="22"/>
          <w:szCs w:val="22"/>
        </w:rPr>
        <w:t xml:space="preserve">I worry about dragonflies. People are cutting down forests where the bugs live. That could cause some species to die out. I want to protect these tiny dragons for others to see and enjoy. </w:t>
      </w:r>
    </w:p>
    <w:p w:rsidR="001736AE" w:rsidRPr="00F825A6" w:rsidRDefault="001736AE" w:rsidP="0044515D">
      <w:pPr>
        <w:pStyle w:val="Default"/>
        <w:spacing w:before="120"/>
        <w:jc w:val="right"/>
        <w:rPr>
          <w:rFonts w:asciiTheme="minorHAnsi" w:hAnsiTheme="minorHAnsi" w:cs="Tahoma"/>
          <w:b/>
          <w:bCs/>
          <w:sz w:val="22"/>
          <w:szCs w:val="22"/>
        </w:rPr>
      </w:pPr>
      <w:r w:rsidRPr="00F825A6">
        <w:rPr>
          <w:rFonts w:asciiTheme="minorHAnsi" w:hAnsiTheme="minorHAnsi"/>
          <w:sz w:val="22"/>
          <w:szCs w:val="22"/>
        </w:rPr>
        <w:t xml:space="preserve">“Dragonfly Hunter” from National Geographic </w:t>
      </w:r>
      <w:proofErr w:type="spellStart"/>
      <w:r w:rsidRPr="00F825A6">
        <w:rPr>
          <w:rFonts w:asciiTheme="minorHAnsi" w:hAnsiTheme="minorHAnsi"/>
          <w:sz w:val="22"/>
          <w:szCs w:val="22"/>
        </w:rPr>
        <w:t>Explor</w:t>
      </w:r>
      <w:proofErr w:type="spellEnd"/>
    </w:p>
    <w:p w:rsidR="00ED2520" w:rsidRPr="00F825A6" w:rsidRDefault="00ED2520" w:rsidP="0044515D">
      <w:pPr>
        <w:spacing w:before="120" w:after="0" w:line="240" w:lineRule="auto"/>
        <w:rPr>
          <w:rFonts w:cs="Tahoma"/>
          <w:b/>
          <w:bCs/>
          <w:color w:val="000000"/>
        </w:rPr>
      </w:pPr>
      <w:r w:rsidRPr="00F825A6">
        <w:rPr>
          <w:rFonts w:cs="Tahoma"/>
          <w:b/>
          <w:bCs/>
        </w:rPr>
        <w:br w:type="page"/>
      </w:r>
    </w:p>
    <w:p w:rsidR="001736AE" w:rsidRPr="00F825A6" w:rsidRDefault="001736AE" w:rsidP="0044515D">
      <w:pPr>
        <w:pStyle w:val="Default"/>
        <w:spacing w:before="120"/>
        <w:rPr>
          <w:rFonts w:asciiTheme="minorHAnsi" w:hAnsiTheme="minorHAnsi" w:cs="Tahoma"/>
          <w:b/>
          <w:bCs/>
          <w:sz w:val="22"/>
          <w:szCs w:val="22"/>
        </w:rPr>
      </w:pPr>
    </w:p>
    <w:p w:rsidR="00ED2520" w:rsidRPr="00F825A6" w:rsidRDefault="00ED2520" w:rsidP="0044515D">
      <w:pPr>
        <w:spacing w:before="120" w:after="0" w:line="240" w:lineRule="auto"/>
        <w:rPr>
          <w:rFonts w:cs="Verdana"/>
          <w:color w:val="000000"/>
        </w:rPr>
      </w:pPr>
    </w:p>
    <w:p w:rsidR="00ED2520" w:rsidRPr="00F825A6" w:rsidRDefault="00ED2520" w:rsidP="0044515D">
      <w:pPr>
        <w:pStyle w:val="Default"/>
        <w:spacing w:before="120"/>
        <w:rPr>
          <w:rFonts w:asciiTheme="minorHAnsi" w:hAnsiTheme="minorHAnsi"/>
          <w:sz w:val="22"/>
          <w:szCs w:val="22"/>
        </w:rPr>
      </w:pPr>
    </w:p>
    <w:p w:rsidR="00ED2520" w:rsidRPr="00F825A6" w:rsidRDefault="00ED2520" w:rsidP="0044515D">
      <w:pPr>
        <w:pStyle w:val="Default"/>
        <w:spacing w:before="120"/>
        <w:rPr>
          <w:rFonts w:asciiTheme="minorHAnsi" w:hAnsiTheme="minorHAnsi" w:cs="Tahoma"/>
          <w:b/>
          <w:bCs/>
          <w:sz w:val="22"/>
          <w:szCs w:val="22"/>
        </w:rPr>
      </w:pPr>
      <w:r w:rsidRPr="00F825A6">
        <w:rPr>
          <w:rFonts w:asciiTheme="minorHAnsi" w:hAnsiTheme="minorHAnsi" w:cs="Tahoma"/>
          <w:b/>
          <w:bCs/>
          <w:noProof/>
          <w:sz w:val="22"/>
          <w:szCs w:val="22"/>
        </w:rPr>
        <w:drawing>
          <wp:inline distT="0" distB="0" distL="0" distR="0" wp14:anchorId="4791CBEB" wp14:editId="3F48D2E8">
            <wp:extent cx="5932856"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50829"/>
                    <a:stretch/>
                  </pic:blipFill>
                  <pic:spPr bwMode="auto">
                    <a:xfrm>
                      <a:off x="0" y="0"/>
                      <a:ext cx="5943600" cy="849260"/>
                    </a:xfrm>
                    <a:prstGeom prst="rect">
                      <a:avLst/>
                    </a:prstGeom>
                    <a:noFill/>
                    <a:ln>
                      <a:noFill/>
                    </a:ln>
                    <a:extLst>
                      <a:ext uri="{53640926-AAD7-44D8-BBD7-CCE9431645EC}">
                        <a14:shadowObscured xmlns:a14="http://schemas.microsoft.com/office/drawing/2010/main"/>
                      </a:ext>
                    </a:extLst>
                  </pic:spPr>
                </pic:pic>
              </a:graphicData>
            </a:graphic>
          </wp:inline>
        </w:drawing>
      </w:r>
    </w:p>
    <w:p w:rsidR="0044515D" w:rsidRDefault="0044515D" w:rsidP="0044515D">
      <w:pPr>
        <w:spacing w:before="120" w:after="0" w:line="240" w:lineRule="auto"/>
      </w:pPr>
    </w:p>
    <w:p w:rsidR="0044515D" w:rsidRPr="00BA332C" w:rsidRDefault="0044515D" w:rsidP="0044515D">
      <w:pPr>
        <w:spacing w:before="120" w:after="0" w:line="240" w:lineRule="auto"/>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44515D" w:rsidTr="00C23B35">
        <w:trPr>
          <w:trHeight w:val="2060"/>
        </w:trPr>
        <w:tc>
          <w:tcPr>
            <w:tcW w:w="9576" w:type="dxa"/>
          </w:tcPr>
          <w:p w:rsidR="0044515D" w:rsidRDefault="0044515D" w:rsidP="0044515D">
            <w:pPr>
              <w:spacing w:before="120"/>
            </w:pPr>
          </w:p>
        </w:tc>
      </w:tr>
    </w:tbl>
    <w:p w:rsidR="00ED2520" w:rsidRPr="00F825A6" w:rsidRDefault="00ED2520" w:rsidP="0044515D">
      <w:pPr>
        <w:spacing w:before="120" w:after="0" w:line="240" w:lineRule="auto"/>
        <w:rPr>
          <w:rFonts w:cs="Verdana"/>
          <w:color w:val="000000"/>
        </w:rPr>
      </w:pPr>
      <w:r w:rsidRPr="00F825A6">
        <w:br w:type="page"/>
      </w:r>
    </w:p>
    <w:p w:rsidR="00ED2520" w:rsidRPr="00F825A6" w:rsidRDefault="00ED2520" w:rsidP="0044515D">
      <w:pPr>
        <w:spacing w:before="120" w:after="0" w:line="240" w:lineRule="auto"/>
        <w:rPr>
          <w:rFonts w:cs="Verdana"/>
          <w:color w:val="000000"/>
        </w:rPr>
      </w:pPr>
    </w:p>
    <w:p w:rsidR="00ED2520" w:rsidRPr="00F825A6" w:rsidRDefault="00ED2520" w:rsidP="0044515D">
      <w:pPr>
        <w:pStyle w:val="Default"/>
        <w:spacing w:before="120"/>
        <w:rPr>
          <w:rFonts w:asciiTheme="minorHAnsi" w:hAnsiTheme="minorHAnsi" w:cs="Tahoma"/>
          <w:b/>
          <w:bCs/>
          <w:sz w:val="22"/>
          <w:szCs w:val="22"/>
        </w:rPr>
      </w:pPr>
      <w:r w:rsidRPr="00F825A6">
        <w:rPr>
          <w:rFonts w:asciiTheme="minorHAnsi" w:hAnsiTheme="minorHAnsi" w:cs="Tahoma"/>
          <w:b/>
          <w:bCs/>
          <w:noProof/>
          <w:sz w:val="22"/>
          <w:szCs w:val="22"/>
        </w:rPr>
        <w:drawing>
          <wp:inline distT="0" distB="0" distL="0" distR="0" wp14:anchorId="67CFF4A2" wp14:editId="2FE8C956">
            <wp:extent cx="5933470" cy="781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b="52326"/>
                    <a:stretch/>
                  </pic:blipFill>
                  <pic:spPr bwMode="auto">
                    <a:xfrm>
                      <a:off x="0" y="0"/>
                      <a:ext cx="5943600" cy="782383"/>
                    </a:xfrm>
                    <a:prstGeom prst="rect">
                      <a:avLst/>
                    </a:prstGeom>
                    <a:noFill/>
                    <a:ln>
                      <a:noFill/>
                    </a:ln>
                    <a:extLst>
                      <a:ext uri="{53640926-AAD7-44D8-BBD7-CCE9431645EC}">
                        <a14:shadowObscured xmlns:a14="http://schemas.microsoft.com/office/drawing/2010/main"/>
                      </a:ext>
                    </a:extLst>
                  </pic:spPr>
                </pic:pic>
              </a:graphicData>
            </a:graphic>
          </wp:inline>
        </w:drawing>
      </w:r>
    </w:p>
    <w:p w:rsidR="0044515D" w:rsidRDefault="0044515D" w:rsidP="0044515D">
      <w:pPr>
        <w:spacing w:before="120" w:after="0" w:line="240" w:lineRule="auto"/>
      </w:pPr>
    </w:p>
    <w:p w:rsidR="0044515D" w:rsidRPr="00BA332C" w:rsidRDefault="0044515D" w:rsidP="0044515D">
      <w:pPr>
        <w:spacing w:before="120" w:after="0" w:line="240" w:lineRule="auto"/>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44515D" w:rsidTr="00C23B35">
        <w:trPr>
          <w:trHeight w:val="2060"/>
        </w:trPr>
        <w:tc>
          <w:tcPr>
            <w:tcW w:w="9576" w:type="dxa"/>
          </w:tcPr>
          <w:p w:rsidR="0044515D" w:rsidRDefault="0044515D" w:rsidP="0044515D">
            <w:pPr>
              <w:spacing w:before="120"/>
            </w:pPr>
          </w:p>
        </w:tc>
      </w:tr>
    </w:tbl>
    <w:p w:rsidR="0044515D" w:rsidRDefault="0044515D" w:rsidP="0044515D">
      <w:pPr>
        <w:spacing w:before="120" w:after="0" w:line="240" w:lineRule="auto"/>
      </w:pPr>
    </w:p>
    <w:p w:rsidR="00F039F3" w:rsidRPr="00F825A6" w:rsidRDefault="00F039F3" w:rsidP="0044515D">
      <w:pPr>
        <w:spacing w:before="120" w:after="0" w:line="240" w:lineRule="auto"/>
        <w:rPr>
          <w:rFonts w:cs="Verdana"/>
          <w:color w:val="000000"/>
        </w:rPr>
      </w:pPr>
      <w:r w:rsidRPr="00F825A6">
        <w:br w:type="page"/>
      </w:r>
    </w:p>
    <w:p w:rsidR="00F039F3" w:rsidRPr="00F825A6" w:rsidRDefault="00F039F3" w:rsidP="0044515D">
      <w:pPr>
        <w:pStyle w:val="Default"/>
        <w:spacing w:before="120"/>
        <w:ind w:firstLine="720"/>
        <w:rPr>
          <w:rFonts w:asciiTheme="minorHAnsi" w:hAnsiTheme="minorHAnsi" w:cs="Tahoma"/>
          <w:b/>
          <w:bCs/>
          <w:sz w:val="22"/>
          <w:szCs w:val="22"/>
        </w:rPr>
      </w:pPr>
      <w:r w:rsidRPr="00F825A6">
        <w:rPr>
          <w:rFonts w:asciiTheme="minorHAnsi" w:hAnsiTheme="minorHAnsi" w:cs="Tahoma"/>
          <w:b/>
          <w:bCs/>
          <w:noProof/>
          <w:sz w:val="22"/>
          <w:szCs w:val="22"/>
        </w:rPr>
        <w:lastRenderedPageBreak/>
        <w:drawing>
          <wp:inline distT="0" distB="0" distL="0" distR="0" wp14:anchorId="1080C3F5" wp14:editId="36EA4E12">
            <wp:extent cx="59436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b="53411"/>
                    <a:stretch/>
                  </pic:blipFill>
                  <pic:spPr bwMode="auto">
                    <a:xfrm>
                      <a:off x="0" y="0"/>
                      <a:ext cx="5943600" cy="762000"/>
                    </a:xfrm>
                    <a:prstGeom prst="rect">
                      <a:avLst/>
                    </a:prstGeom>
                    <a:noFill/>
                    <a:ln>
                      <a:noFill/>
                    </a:ln>
                    <a:extLst>
                      <a:ext uri="{53640926-AAD7-44D8-BBD7-CCE9431645EC}">
                        <a14:shadowObscured xmlns:a14="http://schemas.microsoft.com/office/drawing/2010/main"/>
                      </a:ext>
                    </a:extLst>
                  </pic:spPr>
                </pic:pic>
              </a:graphicData>
            </a:graphic>
          </wp:inline>
        </w:drawing>
      </w:r>
    </w:p>
    <w:p w:rsidR="0044515D" w:rsidRDefault="0044515D" w:rsidP="0044515D">
      <w:pPr>
        <w:spacing w:before="120" w:after="0" w:line="240" w:lineRule="auto"/>
      </w:pPr>
    </w:p>
    <w:p w:rsidR="0044515D" w:rsidRPr="00BA332C" w:rsidRDefault="0044515D" w:rsidP="0044515D">
      <w:pPr>
        <w:spacing w:before="120" w:after="0" w:line="240" w:lineRule="auto"/>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44515D" w:rsidTr="00C23B35">
        <w:trPr>
          <w:trHeight w:val="2060"/>
        </w:trPr>
        <w:tc>
          <w:tcPr>
            <w:tcW w:w="9576" w:type="dxa"/>
          </w:tcPr>
          <w:p w:rsidR="0044515D" w:rsidRDefault="0044515D" w:rsidP="0044515D">
            <w:pPr>
              <w:spacing w:before="120"/>
            </w:pPr>
          </w:p>
        </w:tc>
      </w:tr>
    </w:tbl>
    <w:p w:rsidR="0044515D" w:rsidRDefault="0044515D" w:rsidP="0044515D">
      <w:pPr>
        <w:spacing w:before="120" w:after="0" w:line="240" w:lineRule="auto"/>
      </w:pPr>
    </w:p>
    <w:p w:rsidR="00F039F3" w:rsidRPr="00F825A6" w:rsidRDefault="00F039F3" w:rsidP="0044515D">
      <w:pPr>
        <w:spacing w:before="120" w:after="0" w:line="240" w:lineRule="auto"/>
        <w:rPr>
          <w:rFonts w:cs="Verdana"/>
          <w:color w:val="000000"/>
        </w:rPr>
      </w:pPr>
      <w:r w:rsidRPr="00F825A6">
        <w:br w:type="page"/>
      </w:r>
    </w:p>
    <w:p w:rsidR="00F039F3" w:rsidRPr="00F825A6" w:rsidRDefault="00F039F3" w:rsidP="0044515D">
      <w:pPr>
        <w:pStyle w:val="Default"/>
        <w:spacing w:before="120"/>
        <w:rPr>
          <w:rFonts w:asciiTheme="minorHAnsi" w:hAnsiTheme="minorHAnsi" w:cs="Tahoma"/>
          <w:b/>
          <w:bCs/>
          <w:sz w:val="22"/>
          <w:szCs w:val="22"/>
        </w:rPr>
      </w:pPr>
    </w:p>
    <w:p w:rsidR="00F039F3" w:rsidRPr="00F825A6" w:rsidRDefault="00F039F3" w:rsidP="0044515D">
      <w:pPr>
        <w:pStyle w:val="Default"/>
        <w:spacing w:before="120"/>
        <w:rPr>
          <w:rFonts w:asciiTheme="minorHAnsi" w:hAnsiTheme="minorHAnsi" w:cs="Tahoma"/>
          <w:b/>
          <w:bCs/>
          <w:sz w:val="22"/>
          <w:szCs w:val="22"/>
        </w:rPr>
      </w:pPr>
      <w:r w:rsidRPr="00F825A6">
        <w:rPr>
          <w:rFonts w:asciiTheme="minorHAnsi" w:hAnsiTheme="minorHAnsi" w:cs="Tahoma"/>
          <w:b/>
          <w:bCs/>
          <w:noProof/>
          <w:sz w:val="22"/>
          <w:szCs w:val="22"/>
        </w:rPr>
        <w:drawing>
          <wp:inline distT="0" distB="0" distL="0" distR="0" wp14:anchorId="55C1C7A1" wp14:editId="06144315">
            <wp:extent cx="5935595" cy="181927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1">
                      <a:extLst>
                        <a:ext uri="{28A0092B-C50C-407E-A947-70E740481C1C}">
                          <a14:useLocalDpi xmlns:a14="http://schemas.microsoft.com/office/drawing/2010/main" val="0"/>
                        </a:ext>
                      </a:extLst>
                    </a:blip>
                    <a:srcRect b="33217"/>
                    <a:stretch/>
                  </pic:blipFill>
                  <pic:spPr bwMode="auto">
                    <a:xfrm>
                      <a:off x="0" y="0"/>
                      <a:ext cx="5943600" cy="1821729"/>
                    </a:xfrm>
                    <a:prstGeom prst="rect">
                      <a:avLst/>
                    </a:prstGeom>
                    <a:noFill/>
                    <a:ln>
                      <a:noFill/>
                    </a:ln>
                    <a:extLst>
                      <a:ext uri="{53640926-AAD7-44D8-BBD7-CCE9431645EC}">
                        <a14:shadowObscured xmlns:a14="http://schemas.microsoft.com/office/drawing/2010/main"/>
                      </a:ext>
                    </a:extLst>
                  </pic:spPr>
                </pic:pic>
              </a:graphicData>
            </a:graphic>
          </wp:inline>
        </w:drawing>
      </w:r>
    </w:p>
    <w:p w:rsidR="0044515D" w:rsidRPr="00BA332C" w:rsidRDefault="0044515D" w:rsidP="0044515D">
      <w:pPr>
        <w:spacing w:before="120" w:after="0" w:line="240" w:lineRule="auto"/>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44515D" w:rsidTr="00C23B35">
        <w:trPr>
          <w:trHeight w:val="2060"/>
        </w:trPr>
        <w:tc>
          <w:tcPr>
            <w:tcW w:w="9576" w:type="dxa"/>
          </w:tcPr>
          <w:p w:rsidR="0044515D" w:rsidRDefault="0044515D" w:rsidP="0044515D">
            <w:pPr>
              <w:spacing w:before="120"/>
            </w:pPr>
          </w:p>
        </w:tc>
      </w:tr>
    </w:tbl>
    <w:p w:rsidR="0044515D" w:rsidRDefault="0044515D" w:rsidP="0044515D">
      <w:pPr>
        <w:spacing w:before="120" w:after="0" w:line="240" w:lineRule="auto"/>
      </w:pPr>
    </w:p>
    <w:p w:rsidR="00F825A6" w:rsidRPr="00F825A6" w:rsidRDefault="00F825A6" w:rsidP="0044515D">
      <w:pPr>
        <w:pStyle w:val="Default"/>
        <w:spacing w:before="120"/>
        <w:ind w:left="720"/>
        <w:rPr>
          <w:rFonts w:asciiTheme="minorHAnsi" w:hAnsiTheme="minorHAnsi"/>
          <w:sz w:val="22"/>
          <w:szCs w:val="22"/>
        </w:rPr>
      </w:pPr>
    </w:p>
    <w:p w:rsidR="00F825A6" w:rsidRPr="00F825A6" w:rsidRDefault="00F825A6" w:rsidP="0044515D">
      <w:pPr>
        <w:pStyle w:val="Default"/>
        <w:spacing w:before="120"/>
        <w:ind w:left="720"/>
        <w:rPr>
          <w:rFonts w:asciiTheme="minorHAnsi" w:hAnsiTheme="minorHAnsi" w:cs="Tahoma"/>
          <w:b/>
          <w:bCs/>
          <w:sz w:val="22"/>
          <w:szCs w:val="22"/>
        </w:rPr>
      </w:pPr>
      <w:r w:rsidRPr="00F825A6">
        <w:rPr>
          <w:rFonts w:asciiTheme="minorHAnsi" w:hAnsiTheme="minorHAnsi" w:cs="Tahoma"/>
          <w:b/>
          <w:bCs/>
          <w:noProof/>
          <w:sz w:val="22"/>
          <w:szCs w:val="22"/>
        </w:rPr>
        <w:drawing>
          <wp:inline distT="0" distB="0" distL="0" distR="0" wp14:anchorId="525E3D11" wp14:editId="0459971C">
            <wp:extent cx="5943600" cy="2049517"/>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49517"/>
                    </a:xfrm>
                    <a:prstGeom prst="rect">
                      <a:avLst/>
                    </a:prstGeom>
                    <a:noFill/>
                    <a:ln>
                      <a:noFill/>
                    </a:ln>
                  </pic:spPr>
                </pic:pic>
              </a:graphicData>
            </a:graphic>
          </wp:inline>
        </w:drawing>
      </w:r>
    </w:p>
    <w:p w:rsidR="0044515D" w:rsidRDefault="0044515D" w:rsidP="0044515D">
      <w:pPr>
        <w:spacing w:before="120" w:after="0" w:line="240" w:lineRule="auto"/>
      </w:pPr>
    </w:p>
    <w:p w:rsidR="0044515D" w:rsidRPr="00BA332C" w:rsidRDefault="0044515D" w:rsidP="0044515D">
      <w:pPr>
        <w:spacing w:before="120" w:after="0" w:line="240" w:lineRule="auto"/>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44515D" w:rsidTr="00C23B35">
        <w:trPr>
          <w:trHeight w:val="2060"/>
        </w:trPr>
        <w:tc>
          <w:tcPr>
            <w:tcW w:w="9576" w:type="dxa"/>
          </w:tcPr>
          <w:p w:rsidR="0044515D" w:rsidRDefault="0044515D" w:rsidP="0044515D">
            <w:pPr>
              <w:spacing w:before="120"/>
            </w:pPr>
          </w:p>
        </w:tc>
      </w:tr>
    </w:tbl>
    <w:p w:rsidR="0044515D" w:rsidRDefault="0044515D" w:rsidP="0044515D">
      <w:pPr>
        <w:spacing w:before="120" w:after="0" w:line="240" w:lineRule="auto"/>
      </w:pPr>
    </w:p>
    <w:sectPr w:rsidR="0044515D" w:rsidSect="00ED2520">
      <w:footerReference w:type="default" r:id="rId13"/>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C9" w:rsidRDefault="00FF22C9" w:rsidP="0044515D">
      <w:pPr>
        <w:spacing w:after="0" w:line="240" w:lineRule="auto"/>
      </w:pPr>
      <w:r>
        <w:separator/>
      </w:r>
    </w:p>
  </w:endnote>
  <w:endnote w:type="continuationSeparator" w:id="0">
    <w:p w:rsidR="00FF22C9" w:rsidRDefault="00FF22C9" w:rsidP="0044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5D" w:rsidRDefault="0044515D" w:rsidP="0044515D">
    <w:pPr>
      <w:pStyle w:val="Footer"/>
      <w:rPr>
        <w:sz w:val="16"/>
        <w:szCs w:val="16"/>
      </w:rPr>
    </w:pPr>
    <w:r>
      <w:rPr>
        <w:sz w:val="16"/>
        <w:szCs w:val="16"/>
      </w:rPr>
      <w:t xml:space="preserve">©Charlotte Knox at </w:t>
    </w:r>
    <w:hyperlink r:id="rId1" w:history="1">
      <w:r>
        <w:rPr>
          <w:rStyle w:val="Hyperlink"/>
          <w:sz w:val="16"/>
          <w:szCs w:val="16"/>
        </w:rPr>
        <w:t>www.knoxeducation.com</w:t>
      </w:r>
    </w:hyperlink>
    <w:r>
      <w:rPr>
        <w:sz w:val="16"/>
        <w:szCs w:val="16"/>
      </w:rPr>
      <w:t xml:space="preserve"> for compiling and formatting</w:t>
    </w:r>
  </w:p>
  <w:p w:rsidR="0044515D" w:rsidRPr="0044515D" w:rsidRDefault="0044515D">
    <w:pPr>
      <w:pStyle w:val="Footer"/>
      <w:rPr>
        <w:sz w:val="16"/>
        <w:szCs w:val="16"/>
      </w:rPr>
    </w:pPr>
    <w:r>
      <w:rPr>
        <w:sz w:val="16"/>
        <w:szCs w:val="16"/>
      </w:rPr>
      <w:t>Text is from SBAC Practice Tests at SBAC.com</w:t>
    </w:r>
  </w:p>
  <w:p w:rsidR="0044515D" w:rsidRDefault="00445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C9" w:rsidRDefault="00FF22C9" w:rsidP="0044515D">
      <w:pPr>
        <w:spacing w:after="0" w:line="240" w:lineRule="auto"/>
      </w:pPr>
      <w:r>
        <w:separator/>
      </w:r>
    </w:p>
  </w:footnote>
  <w:footnote w:type="continuationSeparator" w:id="0">
    <w:p w:rsidR="00FF22C9" w:rsidRDefault="00FF22C9" w:rsidP="00445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B4"/>
    <w:rsid w:val="001736AE"/>
    <w:rsid w:val="00217174"/>
    <w:rsid w:val="0033060C"/>
    <w:rsid w:val="0044515D"/>
    <w:rsid w:val="0048426C"/>
    <w:rsid w:val="00503344"/>
    <w:rsid w:val="005568BA"/>
    <w:rsid w:val="00595EED"/>
    <w:rsid w:val="008823B4"/>
    <w:rsid w:val="00A03D1A"/>
    <w:rsid w:val="00A32BE0"/>
    <w:rsid w:val="00BB15CA"/>
    <w:rsid w:val="00BE7AA3"/>
    <w:rsid w:val="00D25A8C"/>
    <w:rsid w:val="00E74024"/>
    <w:rsid w:val="00ED2520"/>
    <w:rsid w:val="00F039F3"/>
    <w:rsid w:val="00F825A6"/>
    <w:rsid w:val="00FF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3B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82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B4"/>
    <w:rPr>
      <w:rFonts w:ascii="Tahoma" w:hAnsi="Tahoma" w:cs="Tahoma"/>
      <w:sz w:val="16"/>
      <w:szCs w:val="16"/>
    </w:rPr>
  </w:style>
  <w:style w:type="paragraph" w:styleId="ListParagraph">
    <w:name w:val="List Paragraph"/>
    <w:basedOn w:val="Normal"/>
    <w:uiPriority w:val="1"/>
    <w:qFormat/>
    <w:rsid w:val="00ED2520"/>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BB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5D"/>
  </w:style>
  <w:style w:type="paragraph" w:styleId="Footer">
    <w:name w:val="footer"/>
    <w:basedOn w:val="Normal"/>
    <w:link w:val="FooterChar"/>
    <w:uiPriority w:val="99"/>
    <w:unhideWhenUsed/>
    <w:rsid w:val="0044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5D"/>
  </w:style>
  <w:style w:type="character" w:styleId="Hyperlink">
    <w:name w:val="Hyperlink"/>
    <w:basedOn w:val="DefaultParagraphFont"/>
    <w:uiPriority w:val="99"/>
    <w:semiHidden/>
    <w:unhideWhenUsed/>
    <w:rsid w:val="00445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3B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82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B4"/>
    <w:rPr>
      <w:rFonts w:ascii="Tahoma" w:hAnsi="Tahoma" w:cs="Tahoma"/>
      <w:sz w:val="16"/>
      <w:szCs w:val="16"/>
    </w:rPr>
  </w:style>
  <w:style w:type="paragraph" w:styleId="ListParagraph">
    <w:name w:val="List Paragraph"/>
    <w:basedOn w:val="Normal"/>
    <w:uiPriority w:val="1"/>
    <w:qFormat/>
    <w:rsid w:val="00ED2520"/>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BB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5D"/>
  </w:style>
  <w:style w:type="paragraph" w:styleId="Footer">
    <w:name w:val="footer"/>
    <w:basedOn w:val="Normal"/>
    <w:link w:val="FooterChar"/>
    <w:uiPriority w:val="99"/>
    <w:unhideWhenUsed/>
    <w:rsid w:val="0044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5D"/>
  </w:style>
  <w:style w:type="character" w:styleId="Hyperlink">
    <w:name w:val="Hyperlink"/>
    <w:basedOn w:val="DefaultParagraphFont"/>
    <w:uiPriority w:val="99"/>
    <w:semiHidden/>
    <w:unhideWhenUsed/>
    <w:rsid w:val="00445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ox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Morlin</dc:creator>
  <cp:lastModifiedBy>Morlin</cp:lastModifiedBy>
  <cp:revision>4</cp:revision>
  <dcterms:created xsi:type="dcterms:W3CDTF">2015-02-09T11:14:00Z</dcterms:created>
  <dcterms:modified xsi:type="dcterms:W3CDTF">2015-02-16T18:51:00Z</dcterms:modified>
</cp:coreProperties>
</file>